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B7" w:rsidRDefault="00804935" w:rsidP="00804935">
      <w:pPr>
        <w:spacing w:after="0"/>
        <w:jc w:val="center"/>
        <w:rPr>
          <w:b/>
          <w:bCs/>
        </w:rPr>
      </w:pPr>
      <w:r>
        <w:rPr>
          <w:b/>
          <w:bCs/>
        </w:rPr>
        <w:t>Latvijas kauss 2019 pulcēs valsts labākos kamaniņu braucējus</w:t>
      </w:r>
    </w:p>
    <w:p w:rsidR="00804935" w:rsidRDefault="00804935" w:rsidP="00804935">
      <w:pPr>
        <w:spacing w:after="0"/>
        <w:jc w:val="center"/>
        <w:rPr>
          <w:b/>
          <w:bCs/>
        </w:rPr>
      </w:pPr>
    </w:p>
    <w:p w:rsidR="00804935" w:rsidRDefault="00312EBE" w:rsidP="00F2546C">
      <w:pPr>
        <w:spacing w:after="0"/>
        <w:ind w:firstLine="567"/>
        <w:jc w:val="both"/>
      </w:pPr>
      <w:r>
        <w:t xml:space="preserve">27. un 28. decembrī Siguldas Bobsleja un kamaniņu trasē </w:t>
      </w:r>
      <w:r w:rsidR="00F2546C">
        <w:t>norisināsies 2019. gada “Latvijas kauss” kamaniņu sportā, kas pulcēs visus Latvijas labākos kamaniņu braucējus pieaugušo, junioru un jauniešu grupās. Kopā uz starta stāsies 72 sportisti.</w:t>
      </w:r>
    </w:p>
    <w:p w:rsidR="00F2546C" w:rsidRDefault="00F2546C" w:rsidP="00F2546C">
      <w:pPr>
        <w:spacing w:after="0"/>
        <w:ind w:firstLine="567"/>
        <w:jc w:val="both"/>
      </w:pPr>
    </w:p>
    <w:p w:rsidR="00F2546C" w:rsidRDefault="00F2546C" w:rsidP="00F2546C">
      <w:pPr>
        <w:spacing w:after="0"/>
        <w:ind w:firstLine="567"/>
        <w:jc w:val="both"/>
      </w:pPr>
      <w:r>
        <w:t>Piektdien, 27. decembrī, tiks aizvadīti oficiālie treniņbraucieni, savukārt tituli tiks sadalīti sestdien, 28. decembrī.</w:t>
      </w:r>
    </w:p>
    <w:p w:rsidR="00F2546C" w:rsidRDefault="00F2546C" w:rsidP="00F2546C">
      <w:pPr>
        <w:spacing w:after="0"/>
        <w:ind w:firstLine="567"/>
        <w:jc w:val="both"/>
      </w:pPr>
    </w:p>
    <w:p w:rsidR="00F2546C" w:rsidRDefault="00F2546C" w:rsidP="00F2546C">
      <w:pPr>
        <w:spacing w:after="0"/>
        <w:ind w:firstLine="567"/>
        <w:jc w:val="both"/>
      </w:pPr>
      <w:r>
        <w:t xml:space="preserve">Vīru konkurencē uz starta redzēsim Ināru Kivlenieku, </w:t>
      </w:r>
      <w:proofErr w:type="spellStart"/>
      <w:r>
        <w:t>Kristeru</w:t>
      </w:r>
      <w:proofErr w:type="spellEnd"/>
      <w:r>
        <w:t xml:space="preserve"> Aparjodu, Artūru Dārznieku, Riku </w:t>
      </w:r>
      <w:proofErr w:type="spellStart"/>
      <w:r>
        <w:t>Kristenu</w:t>
      </w:r>
      <w:proofErr w:type="spellEnd"/>
      <w:r>
        <w:t xml:space="preserve"> Rozīti, kā arī jauno talantu Gintu Bērziņu. Dāmu konkurencē sacentīsies Elīza </w:t>
      </w:r>
      <w:proofErr w:type="spellStart"/>
      <w:r>
        <w:t>Cauce</w:t>
      </w:r>
      <w:proofErr w:type="spellEnd"/>
      <w:r>
        <w:t xml:space="preserve">, Ulla Zirne, </w:t>
      </w:r>
      <w:proofErr w:type="spellStart"/>
      <w:r>
        <w:t>Kendija</w:t>
      </w:r>
      <w:proofErr w:type="spellEnd"/>
      <w:r>
        <w:t xml:space="preserve"> Aparjode, kā arī juniores Elīna Ieva Vītola un Sigita Bērziņa. Divvietīgo ekipāžu konkurencē </w:t>
      </w:r>
      <w:r w:rsidR="009148C5">
        <w:t xml:space="preserve">redzēsim brāļus Šicus, Oskaru Gudramoviču/Pēteri Kalniņu, </w:t>
      </w:r>
      <w:proofErr w:type="spellStart"/>
      <w:r w:rsidR="009148C5">
        <w:t>Kristenu</w:t>
      </w:r>
      <w:proofErr w:type="spellEnd"/>
      <w:r w:rsidR="009148C5">
        <w:t xml:space="preserve"> Putinu/Imantu Marcinkēviču, Mārtiņu </w:t>
      </w:r>
      <w:proofErr w:type="spellStart"/>
      <w:r w:rsidR="009148C5">
        <w:t>Botu</w:t>
      </w:r>
      <w:proofErr w:type="spellEnd"/>
      <w:r w:rsidR="009148C5">
        <w:t xml:space="preserve">/Robertu Plūmi, kā arī juniorus Eduardu </w:t>
      </w:r>
      <w:proofErr w:type="spellStart"/>
      <w:r w:rsidR="009148C5">
        <w:t>Ševicu-Mikeļševicu</w:t>
      </w:r>
      <w:proofErr w:type="spellEnd"/>
      <w:r w:rsidR="009148C5">
        <w:t>/Lūkasu Krastu.</w:t>
      </w:r>
      <w:bookmarkStart w:id="0" w:name="_GoBack"/>
      <w:bookmarkEnd w:id="0"/>
    </w:p>
    <w:p w:rsidR="009148C5" w:rsidRDefault="009148C5" w:rsidP="00F2546C">
      <w:pPr>
        <w:spacing w:after="0"/>
        <w:ind w:firstLine="567"/>
        <w:jc w:val="both"/>
      </w:pPr>
    </w:p>
    <w:p w:rsidR="009148C5" w:rsidRPr="009148C5" w:rsidRDefault="009148C5" w:rsidP="00F2546C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9148C5">
        <w:rPr>
          <w:rFonts w:cstheme="minorHAnsi"/>
          <w:shd w:val="clear" w:color="auto" w:fill="FFFFFF"/>
        </w:rPr>
        <w:t>No vīru starta startēs tikai vīrieši, bet no sieviešu starta – dāmas, juniores, divvietīgās ekipāžas un jaunieši A. No sieviešu starta pakājes startēs jaunietes A un jaunieši B, bet no junioru starta jaunietes B, jaunieši C un jauniešu A divvietīgās ekipāžas.</w:t>
      </w:r>
    </w:p>
    <w:p w:rsidR="00F2546C" w:rsidRDefault="00F2546C" w:rsidP="00F2546C">
      <w:pPr>
        <w:spacing w:after="0"/>
        <w:ind w:firstLine="567"/>
        <w:jc w:val="both"/>
      </w:pPr>
    </w:p>
    <w:p w:rsidR="00F2546C" w:rsidRDefault="00F2546C" w:rsidP="00F2546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27.decembris</w:t>
      </w:r>
    </w:p>
    <w:p w:rsidR="00F2546C" w:rsidRDefault="00F2546C" w:rsidP="00F2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 treniņbraucieni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Vīri, Juniori, Dāmas, Juniores, Jaunieši „A”,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Divvietīgās ekipāžas, </w:t>
      </w:r>
    </w:p>
    <w:p w:rsidR="00F2546C" w:rsidRDefault="00F2546C" w:rsidP="00F2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Divvietīgās ekipāžas- Juniori</w:t>
      </w:r>
    </w:p>
    <w:p w:rsidR="00F2546C" w:rsidRDefault="00F2546C" w:rsidP="00F2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2546C" w:rsidRDefault="00F2546C" w:rsidP="00F2546C">
      <w:pPr>
        <w:rPr>
          <w:sz w:val="24"/>
          <w:szCs w:val="24"/>
        </w:rPr>
      </w:pPr>
      <w:r>
        <w:rPr>
          <w:sz w:val="24"/>
          <w:szCs w:val="24"/>
        </w:rPr>
        <w:t>11.15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 treniņbraucieni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Jaunietes „A”, Jaunieši „B”      </w:t>
      </w:r>
    </w:p>
    <w:p w:rsidR="00F2546C" w:rsidRDefault="00F2546C" w:rsidP="00F2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12.15     </w:t>
      </w:r>
      <w:r>
        <w:rPr>
          <w:sz w:val="24"/>
          <w:szCs w:val="24"/>
        </w:rPr>
        <w:tab/>
        <w:t xml:space="preserve">2  treniņbraucieni                   </w:t>
      </w:r>
      <w:r>
        <w:rPr>
          <w:sz w:val="24"/>
          <w:szCs w:val="24"/>
        </w:rPr>
        <w:tab/>
        <w:t xml:space="preserve">Jaunietes „B”, Jaunietes „C”,  Jaunieši „C”,  </w:t>
      </w:r>
    </w:p>
    <w:p w:rsidR="00F2546C" w:rsidRDefault="00F2546C" w:rsidP="00F2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Divvietīgās ekipāžas- Jaunieši  un Jaunietes                                                                                                                                                                           </w:t>
      </w:r>
    </w:p>
    <w:p w:rsidR="00F2546C" w:rsidRDefault="00F2546C" w:rsidP="00F2546C">
      <w:pPr>
        <w:rPr>
          <w:sz w:val="24"/>
          <w:szCs w:val="24"/>
        </w:rPr>
      </w:pPr>
    </w:p>
    <w:p w:rsidR="00F2546C" w:rsidRDefault="00F2546C" w:rsidP="00F2546C">
      <w:pPr>
        <w:rPr>
          <w:sz w:val="24"/>
          <w:szCs w:val="24"/>
        </w:rPr>
      </w:pPr>
      <w:r>
        <w:rPr>
          <w:sz w:val="24"/>
          <w:szCs w:val="24"/>
        </w:rPr>
        <w:t>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Izloze</w:t>
      </w:r>
    </w:p>
    <w:p w:rsidR="00F2546C" w:rsidRDefault="00F2546C" w:rsidP="00F2546C">
      <w:pPr>
        <w:rPr>
          <w:b/>
          <w:sz w:val="24"/>
          <w:szCs w:val="24"/>
          <w:u w:val="single"/>
        </w:rPr>
      </w:pPr>
    </w:p>
    <w:p w:rsidR="00F2546C" w:rsidRDefault="00F2546C" w:rsidP="00F2546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28.decembris</w:t>
      </w:r>
    </w:p>
    <w:p w:rsidR="00F2546C" w:rsidRDefault="00F2546C" w:rsidP="00F2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09.00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2  Sacensību braucieni </w:t>
      </w:r>
      <w:r>
        <w:rPr>
          <w:sz w:val="24"/>
          <w:szCs w:val="24"/>
        </w:rPr>
        <w:tab/>
        <w:t xml:space="preserve">Vīri, Juniori, Dāmas, Juniores, Jaunieši „A”,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Divvietīgās ekipāžas, </w:t>
      </w:r>
    </w:p>
    <w:p w:rsidR="00F2546C" w:rsidRDefault="00F2546C" w:rsidP="00F2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Divvietīgās ekipāžas- Juniori</w:t>
      </w:r>
    </w:p>
    <w:p w:rsidR="00F2546C" w:rsidRDefault="00F2546C" w:rsidP="00F2546C">
      <w:pPr>
        <w:spacing w:after="0" w:line="240" w:lineRule="auto"/>
        <w:rPr>
          <w:sz w:val="24"/>
          <w:szCs w:val="24"/>
        </w:rPr>
      </w:pPr>
    </w:p>
    <w:p w:rsidR="00F2546C" w:rsidRDefault="00F2546C" w:rsidP="00F2546C">
      <w:pPr>
        <w:rPr>
          <w:sz w:val="24"/>
          <w:szCs w:val="24"/>
        </w:rPr>
      </w:pPr>
      <w:r>
        <w:rPr>
          <w:sz w:val="24"/>
          <w:szCs w:val="24"/>
        </w:rPr>
        <w:t>10.15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  Sacensību braucieni </w:t>
      </w:r>
      <w:r>
        <w:rPr>
          <w:sz w:val="24"/>
          <w:szCs w:val="24"/>
        </w:rPr>
        <w:tab/>
        <w:t xml:space="preserve">Jaunietes „A”, Jaunieši „B”      </w:t>
      </w:r>
    </w:p>
    <w:p w:rsidR="00F2546C" w:rsidRDefault="00F2546C" w:rsidP="00F2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11.15     </w:t>
      </w:r>
      <w:r>
        <w:rPr>
          <w:sz w:val="24"/>
          <w:szCs w:val="24"/>
        </w:rPr>
        <w:tab/>
        <w:t xml:space="preserve">2  Sacensību braucieni </w:t>
      </w:r>
      <w:r>
        <w:rPr>
          <w:sz w:val="24"/>
          <w:szCs w:val="24"/>
        </w:rPr>
        <w:tab/>
        <w:t xml:space="preserve">Jaunietes „B”,  Jaunietes „C”, Jaunieši „C”,  </w:t>
      </w:r>
    </w:p>
    <w:p w:rsidR="00F2546C" w:rsidRDefault="00F2546C" w:rsidP="00F2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Divvietīgās ekipāžas- Jaunieši  un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Jaunietes                                                                                                                                                                            </w:t>
      </w:r>
    </w:p>
    <w:p w:rsidR="00F2546C" w:rsidRDefault="00F2546C" w:rsidP="00F2546C">
      <w:pPr>
        <w:rPr>
          <w:sz w:val="24"/>
          <w:szCs w:val="24"/>
        </w:rPr>
      </w:pPr>
    </w:p>
    <w:p w:rsidR="00F2546C" w:rsidRDefault="00F2546C" w:rsidP="00F2546C">
      <w:pPr>
        <w:rPr>
          <w:sz w:val="24"/>
          <w:szCs w:val="24"/>
        </w:rPr>
      </w:pPr>
      <w:r>
        <w:rPr>
          <w:sz w:val="24"/>
          <w:szCs w:val="24"/>
        </w:rPr>
        <w:t>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Apbalvošana </w:t>
      </w:r>
    </w:p>
    <w:p w:rsidR="00F2546C" w:rsidRDefault="00F2546C" w:rsidP="00F2546C">
      <w:pPr>
        <w:spacing w:after="0"/>
        <w:ind w:firstLine="567"/>
        <w:jc w:val="both"/>
      </w:pPr>
    </w:p>
    <w:p w:rsidR="00F2546C" w:rsidRDefault="00F2546C" w:rsidP="00804935">
      <w:pPr>
        <w:spacing w:after="0"/>
        <w:ind w:firstLine="567"/>
        <w:jc w:val="both"/>
      </w:pPr>
    </w:p>
    <w:p w:rsidR="00F2546C" w:rsidRPr="00C75FF3" w:rsidRDefault="00F2546C" w:rsidP="00804935">
      <w:pPr>
        <w:spacing w:after="0"/>
        <w:ind w:firstLine="567"/>
        <w:jc w:val="both"/>
      </w:pPr>
    </w:p>
    <w:sectPr w:rsidR="00F2546C" w:rsidRPr="00C75F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35"/>
    <w:rsid w:val="00312EBE"/>
    <w:rsid w:val="005013B7"/>
    <w:rsid w:val="007C4FBE"/>
    <w:rsid w:val="00804935"/>
    <w:rsid w:val="009148C5"/>
    <w:rsid w:val="00C75FF3"/>
    <w:rsid w:val="00F2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D089"/>
  <w15:chartTrackingRefBased/>
  <w15:docId w15:val="{02D94F26-8A1C-4CB0-80D6-3CD58B2A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25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Grosberga</dc:creator>
  <cp:keywords/>
  <dc:description/>
  <cp:lastModifiedBy>Sandra Grosberga</cp:lastModifiedBy>
  <cp:revision>2</cp:revision>
  <dcterms:created xsi:type="dcterms:W3CDTF">2019-12-19T07:54:00Z</dcterms:created>
  <dcterms:modified xsi:type="dcterms:W3CDTF">2019-12-19T10:40:00Z</dcterms:modified>
</cp:coreProperties>
</file>